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6F" w:rsidRDefault="00146979">
      <w:pPr>
        <w:pStyle w:val="Bodytext30"/>
        <w:shd w:val="clear" w:color="auto" w:fill="auto"/>
        <w:ind w:right="740"/>
      </w:pPr>
      <w:r>
        <w:rPr>
          <w:rStyle w:val="Bodytext31"/>
          <w:b/>
          <w:bCs/>
        </w:rPr>
        <w:t>ПРОТОКОЛ № 17</w:t>
      </w:r>
      <w:r>
        <w:rPr>
          <w:rStyle w:val="Bodytext31"/>
          <w:b/>
          <w:bCs/>
        </w:rPr>
        <w:br/>
        <w:t>от 13 декабря 2012 года</w:t>
      </w:r>
      <w:r>
        <w:rPr>
          <w:rStyle w:val="Bodytext31"/>
          <w:b/>
          <w:bCs/>
        </w:rPr>
        <w:br/>
        <w:t>Общего собрания членов</w:t>
      </w:r>
    </w:p>
    <w:p w:rsidR="0008506F" w:rsidRDefault="00146979">
      <w:pPr>
        <w:pStyle w:val="Bodytext30"/>
        <w:shd w:val="clear" w:color="auto" w:fill="auto"/>
        <w:spacing w:after="300"/>
        <w:ind w:left="680" w:right="620"/>
        <w:jc w:val="right"/>
      </w:pPr>
      <w:r>
        <w:rPr>
          <w:rStyle w:val="Bodytext31"/>
          <w:b/>
          <w:bCs/>
        </w:rPr>
        <w:t>Некоммерческого партнерства саморегулируемая организация «Главное межрегиональное управление строительства «ГЛАВВЕРХНЕВОЛЖСКСТРОЙ»</w:t>
      </w:r>
    </w:p>
    <w:p w:rsidR="0008506F" w:rsidRDefault="00146979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Место нахождения: 150023, г. Ярославль, ул. Курчатова, 3</w:t>
      </w:r>
    </w:p>
    <w:p w:rsidR="0008506F" w:rsidRDefault="00146979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Дата проведения собрания: 13 декабря 2012 года.</w:t>
      </w:r>
    </w:p>
    <w:p w:rsidR="0008506F" w:rsidRDefault="00146979">
      <w:pPr>
        <w:pStyle w:val="Bodytext20"/>
        <w:shd w:val="clear" w:color="auto" w:fill="auto"/>
        <w:spacing w:before="0"/>
        <w:ind w:firstLine="780"/>
      </w:pPr>
      <w:r>
        <w:rPr>
          <w:rStyle w:val="Bodytext21"/>
        </w:rPr>
        <w:t>Место проведения собрания (в режиме он-</w:t>
      </w:r>
      <w:proofErr w:type="spellStart"/>
      <w:r>
        <w:rPr>
          <w:rStyle w:val="Bodytext21"/>
        </w:rPr>
        <w:t>лайн</w:t>
      </w:r>
      <w:proofErr w:type="spellEnd"/>
      <w:r>
        <w:rPr>
          <w:rStyle w:val="Bodytext21"/>
        </w:rPr>
        <w:t xml:space="preserve"> видеоконференции):</w:t>
      </w:r>
    </w:p>
    <w:p w:rsidR="0008506F" w:rsidRDefault="00146979">
      <w:pPr>
        <w:pStyle w:val="Bodytext2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firstLine="780"/>
      </w:pPr>
      <w:r>
        <w:rPr>
          <w:rStyle w:val="Bodytext21"/>
        </w:rPr>
        <w:t>в КСЦ ОАО «</w:t>
      </w:r>
      <w:proofErr w:type="spellStart"/>
      <w:r>
        <w:rPr>
          <w:rStyle w:val="Bodytext21"/>
        </w:rPr>
        <w:t>Ярнефтехимстрой</w:t>
      </w:r>
      <w:proofErr w:type="spellEnd"/>
      <w:r>
        <w:rPr>
          <w:rStyle w:val="Bodytext21"/>
        </w:rPr>
        <w:t xml:space="preserve">», </w:t>
      </w:r>
      <w:proofErr w:type="spellStart"/>
      <w:r>
        <w:rPr>
          <w:rStyle w:val="Bodytext21"/>
        </w:rPr>
        <w:t>г</w:t>
      </w:r>
      <w:proofErr w:type="gramStart"/>
      <w:r>
        <w:rPr>
          <w:rStyle w:val="Bodytext21"/>
        </w:rPr>
        <w:t>.Я</w:t>
      </w:r>
      <w:proofErr w:type="gramEnd"/>
      <w:r>
        <w:rPr>
          <w:rStyle w:val="Bodytext21"/>
        </w:rPr>
        <w:t>рославль</w:t>
      </w:r>
      <w:proofErr w:type="spellEnd"/>
      <w:r>
        <w:rPr>
          <w:rStyle w:val="Bodytext21"/>
        </w:rPr>
        <w:t>, ул. Курчатова, 3,</w:t>
      </w:r>
    </w:p>
    <w:p w:rsidR="00FC3744" w:rsidRDefault="00146979" w:rsidP="00FC3744">
      <w:pPr>
        <w:pStyle w:val="Bodytext20"/>
        <w:numPr>
          <w:ilvl w:val="0"/>
          <w:numId w:val="1"/>
        </w:numPr>
        <w:shd w:val="clear" w:color="auto" w:fill="auto"/>
        <w:tabs>
          <w:tab w:val="left" w:pos="795"/>
        </w:tabs>
        <w:spacing w:before="0" w:line="250" w:lineRule="exact"/>
        <w:ind w:firstLine="680"/>
        <w:jc w:val="left"/>
        <w:rPr>
          <w:rStyle w:val="Bodytext21"/>
        </w:rPr>
      </w:pPr>
      <w:r>
        <w:rPr>
          <w:rStyle w:val="Bodytext21"/>
        </w:rPr>
        <w:t xml:space="preserve">в </w:t>
      </w:r>
      <w:proofErr w:type="spellStart"/>
      <w:r>
        <w:rPr>
          <w:rStyle w:val="Bodytext21"/>
        </w:rPr>
        <w:t>г</w:t>
      </w:r>
      <w:proofErr w:type="gramStart"/>
      <w:r>
        <w:rPr>
          <w:rStyle w:val="Bodytext21"/>
        </w:rPr>
        <w:t>.И</w:t>
      </w:r>
      <w:proofErr w:type="gramEnd"/>
      <w:r>
        <w:rPr>
          <w:rStyle w:val="Bodytext21"/>
        </w:rPr>
        <w:t>ваново</w:t>
      </w:r>
      <w:proofErr w:type="spellEnd"/>
      <w:r>
        <w:rPr>
          <w:rStyle w:val="Bodytext21"/>
        </w:rPr>
        <w:t xml:space="preserve">, гостиница «Турист», актовый зал, 2 этаж, г. Иваново, ул. Набережная, д.9 </w:t>
      </w:r>
    </w:p>
    <w:p w:rsidR="0008506F" w:rsidRDefault="00146979" w:rsidP="00FC3744">
      <w:pPr>
        <w:pStyle w:val="Bodytext20"/>
        <w:shd w:val="clear" w:color="auto" w:fill="auto"/>
        <w:tabs>
          <w:tab w:val="left" w:pos="795"/>
        </w:tabs>
        <w:spacing w:before="0" w:line="250" w:lineRule="exact"/>
        <w:ind w:left="680" w:hanging="680"/>
        <w:jc w:val="left"/>
      </w:pPr>
      <w:r>
        <w:rPr>
          <w:rStyle w:val="Bodytext21"/>
        </w:rPr>
        <w:t>(для Ивановской области).</w:t>
      </w:r>
    </w:p>
    <w:p w:rsidR="00FC3744" w:rsidRDefault="00FC3744">
      <w:pPr>
        <w:pStyle w:val="Bodytext20"/>
        <w:shd w:val="clear" w:color="auto" w:fill="auto"/>
        <w:spacing w:before="0" w:after="281" w:line="240" w:lineRule="exact"/>
        <w:ind w:firstLine="780"/>
        <w:rPr>
          <w:rStyle w:val="Bodytext21"/>
        </w:rPr>
      </w:pPr>
    </w:p>
    <w:p w:rsidR="0008506F" w:rsidRDefault="00146979">
      <w:pPr>
        <w:pStyle w:val="Bodytext20"/>
        <w:shd w:val="clear" w:color="auto" w:fill="auto"/>
        <w:spacing w:before="0" w:after="281" w:line="240" w:lineRule="exact"/>
        <w:ind w:firstLine="780"/>
      </w:pPr>
      <w:r>
        <w:rPr>
          <w:rStyle w:val="Bodytext21"/>
        </w:rPr>
        <w:t>Председатель Общего собрания - Председатель Совета некоммерческого партнерства Матросов В. Г.</w:t>
      </w:r>
    </w:p>
    <w:p w:rsidR="0008506F" w:rsidRDefault="00146979">
      <w:pPr>
        <w:pStyle w:val="Bodytext30"/>
        <w:shd w:val="clear" w:color="auto" w:fill="auto"/>
        <w:spacing w:after="319" w:line="264" w:lineRule="exact"/>
        <w:ind w:firstLine="780"/>
        <w:jc w:val="both"/>
      </w:pPr>
      <w:r>
        <w:rPr>
          <w:rStyle w:val="Bodytext31"/>
          <w:b/>
          <w:bCs/>
        </w:rPr>
        <w:t>На дату проведения общего собрания из 390 членов Партнерства в Общем собрании принимают участие 198 члена Партнерства. Общее собрание правомочно, т.к. в нем принимает участие более половины членов Партнерства.</w:t>
      </w:r>
    </w:p>
    <w:p w:rsidR="0008506F" w:rsidRDefault="00146979">
      <w:pPr>
        <w:pStyle w:val="Heading10"/>
        <w:keepNext/>
        <w:keepLines/>
        <w:shd w:val="clear" w:color="auto" w:fill="auto"/>
        <w:spacing w:before="0" w:after="542" w:line="240" w:lineRule="exact"/>
      </w:pPr>
      <w:bookmarkStart w:id="0" w:name="bookmark0"/>
      <w:r>
        <w:rPr>
          <w:rStyle w:val="Heading11"/>
          <w:b/>
          <w:bCs/>
        </w:rPr>
        <w:t>Кворум для открытия общего Собрания имеется.</w:t>
      </w:r>
      <w:bookmarkEnd w:id="0"/>
    </w:p>
    <w:p w:rsidR="0008506F" w:rsidRDefault="00146979">
      <w:pPr>
        <w:pStyle w:val="Heading10"/>
        <w:keepNext/>
        <w:keepLines/>
        <w:shd w:val="clear" w:color="auto" w:fill="auto"/>
        <w:spacing w:before="0" w:after="0" w:line="240" w:lineRule="exact"/>
      </w:pPr>
      <w:bookmarkStart w:id="1" w:name="bookmark1"/>
      <w:r>
        <w:rPr>
          <w:rStyle w:val="Heading12"/>
          <w:b/>
          <w:bCs/>
        </w:rPr>
        <w:t>Повестка дня Общего собрания:</w:t>
      </w:r>
      <w:bookmarkEnd w:id="1"/>
    </w:p>
    <w:p w:rsidR="0008506F" w:rsidRDefault="00FC3744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780"/>
        <w:jc w:val="left"/>
      </w:pPr>
      <w:r>
        <w:rPr>
          <w:rStyle w:val="Bodytext21"/>
        </w:rPr>
        <w:t xml:space="preserve">       </w:t>
      </w:r>
      <w:r w:rsidR="00146979">
        <w:rPr>
          <w:rStyle w:val="Bodytext21"/>
        </w:rPr>
        <w:t xml:space="preserve">Отчет деятельности Некоммерческого партнерства саморегулируемая организация </w:t>
      </w:r>
      <w:r>
        <w:rPr>
          <w:rStyle w:val="Bodytext21"/>
        </w:rPr>
        <w:t xml:space="preserve"> </w:t>
      </w:r>
      <w:r w:rsidR="00146979">
        <w:rPr>
          <w:rStyle w:val="Bodytext21"/>
        </w:rPr>
        <w:t>«Главное межрегиональное управление «ГЛАВВЕРХНЕВОЛЖСКСТРОЙ» за 2012 год;</w:t>
      </w:r>
    </w:p>
    <w:p w:rsidR="0008506F" w:rsidRDefault="00146979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440" w:firstLine="0"/>
      </w:pPr>
      <w:r>
        <w:rPr>
          <w:rStyle w:val="Bodytext21"/>
        </w:rPr>
        <w:t>Выборы Члена Совета Партнерства (на вакантное место);</w:t>
      </w:r>
    </w:p>
    <w:p w:rsidR="0008506F" w:rsidRDefault="00146979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left="440" w:firstLine="0"/>
      </w:pPr>
      <w:r>
        <w:rPr>
          <w:rStyle w:val="Bodytext21"/>
        </w:rPr>
        <w:t>Выборы Генерального директора Партнерства;</w:t>
      </w:r>
    </w:p>
    <w:p w:rsidR="0008506F" w:rsidRDefault="00FC3744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 w:line="226" w:lineRule="exact"/>
        <w:ind w:left="780"/>
        <w:jc w:val="left"/>
      </w:pPr>
      <w:r>
        <w:rPr>
          <w:rStyle w:val="Bodytext21"/>
        </w:rPr>
        <w:t xml:space="preserve">      </w:t>
      </w:r>
      <w:r w:rsidR="00146979">
        <w:rPr>
          <w:rStyle w:val="Bodytext21"/>
        </w:rPr>
        <w:t>Утверждение размеров и порядка уплаты членских и вступительных взносов на 2013 год;</w:t>
      </w:r>
    </w:p>
    <w:p w:rsidR="0008506F" w:rsidRDefault="00146979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 w:line="240" w:lineRule="exact"/>
        <w:ind w:left="440" w:firstLine="0"/>
      </w:pPr>
      <w:r>
        <w:rPr>
          <w:rStyle w:val="Bodytext21"/>
        </w:rPr>
        <w:t>Утверждение сметы на 2013 год;</w:t>
      </w:r>
    </w:p>
    <w:p w:rsidR="0008506F" w:rsidRDefault="00146979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 w:line="240" w:lineRule="exact"/>
        <w:ind w:left="440" w:firstLine="0"/>
      </w:pPr>
      <w:r>
        <w:rPr>
          <w:rStyle w:val="Bodytext21"/>
        </w:rPr>
        <w:t>Вопросы страхования;</w:t>
      </w:r>
    </w:p>
    <w:p w:rsidR="0008506F" w:rsidRDefault="00146979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 w:line="240" w:lineRule="exact"/>
        <w:ind w:left="440" w:firstLine="0"/>
      </w:pPr>
      <w:r>
        <w:rPr>
          <w:rStyle w:val="Bodytext21"/>
        </w:rPr>
        <w:t>Создание третейского суда. Утверждение Положения о третейском суде;</w:t>
      </w:r>
    </w:p>
    <w:p w:rsidR="0008506F" w:rsidRDefault="00FC3744">
      <w:pPr>
        <w:pStyle w:val="Bodytext20"/>
        <w:numPr>
          <w:ilvl w:val="0"/>
          <w:numId w:val="2"/>
        </w:numPr>
        <w:shd w:val="clear" w:color="auto" w:fill="auto"/>
        <w:tabs>
          <w:tab w:val="left" w:pos="1195"/>
        </w:tabs>
        <w:spacing w:before="0" w:after="285" w:line="240" w:lineRule="exact"/>
        <w:ind w:left="780"/>
        <w:jc w:val="left"/>
      </w:pPr>
      <w:r>
        <w:rPr>
          <w:rStyle w:val="Bodytext21"/>
        </w:rPr>
        <w:t xml:space="preserve">       </w:t>
      </w:r>
      <w:r w:rsidR="00146979">
        <w:rPr>
          <w:rStyle w:val="Bodytext21"/>
        </w:rPr>
        <w:t>Исключение членов Партнерства, не уплативших или несвоевременно уплативших членские взносы.</w:t>
      </w:r>
    </w:p>
    <w:p w:rsidR="0008506F" w:rsidRDefault="00146979">
      <w:pPr>
        <w:pStyle w:val="Bodytext20"/>
        <w:shd w:val="clear" w:color="auto" w:fill="auto"/>
        <w:spacing w:before="0" w:line="259" w:lineRule="exact"/>
        <w:ind w:firstLine="780"/>
      </w:pPr>
      <w:r>
        <w:rPr>
          <w:rStyle w:val="Bodytext21"/>
        </w:rPr>
        <w:t>ПО ВОПРОСУ №1 ПОВЕСТКИ ДНЯ «Отчет деятельности некоммерческого партнерства саморегулируемая организация «Главное межрегиональное управление строительства «ГЛАВВЕРХНЕВОЛЖСКСТРОЙ» за 2012 год</w:t>
      </w:r>
      <w:proofErr w:type="gramStart"/>
      <w:r>
        <w:rPr>
          <w:rStyle w:val="Bodytext21"/>
        </w:rPr>
        <w:t>.»</w:t>
      </w:r>
      <w:proofErr w:type="gramEnd"/>
    </w:p>
    <w:p w:rsidR="00FC3744" w:rsidRDefault="00146979">
      <w:pPr>
        <w:pStyle w:val="Bodytext20"/>
        <w:shd w:val="clear" w:color="auto" w:fill="auto"/>
        <w:spacing w:before="0" w:line="264" w:lineRule="exact"/>
        <w:ind w:firstLine="780"/>
        <w:jc w:val="left"/>
        <w:rPr>
          <w:rStyle w:val="Bodytext21"/>
        </w:rPr>
      </w:pPr>
      <w:r>
        <w:rPr>
          <w:rStyle w:val="Bodytext21"/>
        </w:rPr>
        <w:t xml:space="preserve">СЛУШАЛИ: Матросова В.Г., </w:t>
      </w:r>
      <w:proofErr w:type="gramStart"/>
      <w:r>
        <w:rPr>
          <w:rStyle w:val="Bodytext21"/>
        </w:rPr>
        <w:t>который</w:t>
      </w:r>
      <w:proofErr w:type="gramEnd"/>
      <w:r>
        <w:rPr>
          <w:rStyle w:val="Bodytext21"/>
        </w:rPr>
        <w:t xml:space="preserve"> доложил о деятельности организации в 2012 году. Предложил признать работу организации, Совета Партнерства и Исполнительного органа Партнерства положительными. Предложил утвердить отчет Совета НП, Исполнительного органа Партнерства за 2012 год, заключение аудиторской организации </w:t>
      </w:r>
    </w:p>
    <w:p w:rsidR="0008506F" w:rsidRDefault="00146979">
      <w:pPr>
        <w:pStyle w:val="Bodytext20"/>
        <w:shd w:val="clear" w:color="auto" w:fill="auto"/>
        <w:spacing w:before="0" w:line="264" w:lineRule="exact"/>
        <w:ind w:firstLine="780"/>
        <w:jc w:val="left"/>
      </w:pPr>
      <w:r>
        <w:rPr>
          <w:rStyle w:val="Bodytext21"/>
        </w:rPr>
        <w:t>РЕШИЛИ:</w:t>
      </w:r>
    </w:p>
    <w:p w:rsidR="0008506F" w:rsidRDefault="00146979">
      <w:pPr>
        <w:pStyle w:val="Bodytext20"/>
        <w:shd w:val="clear" w:color="auto" w:fill="auto"/>
        <w:spacing w:before="0" w:line="264" w:lineRule="exact"/>
        <w:ind w:firstLine="780"/>
      </w:pPr>
      <w:r>
        <w:rPr>
          <w:rStyle w:val="Bodytext21"/>
        </w:rPr>
        <w:t>Признать работу Партнерства в целом, Совета Партнерства и Исполнительного органа Партнерства положительными. Утвердить отчет Совета Партнерства и Исполнительного органа Партнерства за 2012 год, заключение аудиторской организации.</w:t>
      </w:r>
    </w:p>
    <w:p w:rsidR="0008506F" w:rsidRDefault="00146979">
      <w:pPr>
        <w:pStyle w:val="Bodytext20"/>
        <w:shd w:val="clear" w:color="auto" w:fill="auto"/>
        <w:spacing w:before="0" w:line="264" w:lineRule="exact"/>
        <w:ind w:firstLine="780"/>
      </w:pPr>
      <w:r>
        <w:rPr>
          <w:rStyle w:val="Bodytext21"/>
        </w:rPr>
        <w:t>ГОЛОСОВАЛИ:</w:t>
      </w:r>
    </w:p>
    <w:p w:rsidR="0008506F" w:rsidRDefault="00146979">
      <w:pPr>
        <w:pStyle w:val="Bodytext20"/>
        <w:shd w:val="clear" w:color="auto" w:fill="auto"/>
        <w:spacing w:before="0" w:line="240" w:lineRule="exact"/>
        <w:ind w:firstLine="780"/>
      </w:pPr>
      <w:r>
        <w:rPr>
          <w:rStyle w:val="Bodytext21"/>
        </w:rPr>
        <w:t>Голосовали: «за» - 198, «против» - нет, «воздержался» - нет.</w:t>
      </w:r>
    </w:p>
    <w:p w:rsidR="0008506F" w:rsidRDefault="00146979">
      <w:pPr>
        <w:pStyle w:val="Bodytext20"/>
        <w:shd w:val="clear" w:color="auto" w:fill="auto"/>
        <w:spacing w:before="0" w:after="275" w:line="240" w:lineRule="exact"/>
        <w:ind w:firstLine="780"/>
      </w:pPr>
      <w:r>
        <w:rPr>
          <w:rStyle w:val="Bodytext21"/>
        </w:rPr>
        <w:t>Решение принято единогласно.</w:t>
      </w:r>
    </w:p>
    <w:p w:rsidR="0008506F" w:rsidRDefault="00146979">
      <w:pPr>
        <w:pStyle w:val="Bodytext20"/>
        <w:shd w:val="clear" w:color="auto" w:fill="auto"/>
        <w:spacing w:before="0" w:line="235" w:lineRule="exact"/>
        <w:ind w:firstLine="780"/>
      </w:pPr>
      <w:r>
        <w:t xml:space="preserve">ПО ВОПРОСУ </w:t>
      </w:r>
      <w:r>
        <w:rPr>
          <w:rStyle w:val="Bodytext21"/>
        </w:rPr>
        <w:t>№2 ПОВЕСТКИ ДНЯ «Выборы Члена Совета Партнерства (на вакантное место)»</w:t>
      </w:r>
    </w:p>
    <w:p w:rsidR="00FC3744" w:rsidRDefault="00FC3744">
      <w:pPr>
        <w:pStyle w:val="Bodytext20"/>
        <w:shd w:val="clear" w:color="auto" w:fill="auto"/>
        <w:spacing w:before="0" w:line="278" w:lineRule="exact"/>
        <w:ind w:right="260" w:firstLine="780"/>
        <w:rPr>
          <w:rStyle w:val="Bodytext21"/>
        </w:rPr>
      </w:pPr>
    </w:p>
    <w:p w:rsidR="00FC3744" w:rsidRDefault="00FC3744">
      <w:pPr>
        <w:pStyle w:val="Bodytext20"/>
        <w:shd w:val="clear" w:color="auto" w:fill="auto"/>
        <w:spacing w:before="0" w:line="278" w:lineRule="exact"/>
        <w:ind w:right="260" w:firstLine="780"/>
        <w:rPr>
          <w:rStyle w:val="Bodytext21"/>
        </w:rPr>
      </w:pPr>
    </w:p>
    <w:p w:rsidR="00FC3744" w:rsidRDefault="00FC3744">
      <w:pPr>
        <w:pStyle w:val="Bodytext20"/>
        <w:shd w:val="clear" w:color="auto" w:fill="auto"/>
        <w:spacing w:before="0" w:line="278" w:lineRule="exact"/>
        <w:ind w:right="260" w:firstLine="780"/>
        <w:rPr>
          <w:rStyle w:val="Bodytext21"/>
        </w:rPr>
      </w:pP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lastRenderedPageBreak/>
        <w:t>СЛУ</w:t>
      </w:r>
      <w:r w:rsidRPr="00FC3744">
        <w:rPr>
          <w:rStyle w:val="Bodytext22"/>
          <w:u w:val="none"/>
        </w:rPr>
        <w:t>ША</w:t>
      </w:r>
      <w:r>
        <w:rPr>
          <w:rStyle w:val="Bodytext21"/>
        </w:rPr>
        <w:t xml:space="preserve">ЛИ: </w:t>
      </w:r>
      <w:proofErr w:type="gramStart"/>
      <w:r>
        <w:rPr>
          <w:rStyle w:val="Bodytext21"/>
        </w:rPr>
        <w:t xml:space="preserve">Матросова В.Г., который доложил, что в связи со смертью члена Совета </w:t>
      </w:r>
      <w:proofErr w:type="spellStart"/>
      <w:r>
        <w:rPr>
          <w:rStyle w:val="Bodytext21"/>
        </w:rPr>
        <w:t>Вейнгарта</w:t>
      </w:r>
      <w:proofErr w:type="spellEnd"/>
      <w:r>
        <w:rPr>
          <w:rStyle w:val="Bodytext21"/>
        </w:rPr>
        <w:t xml:space="preserve"> В.П. на вакантное место в Совет Партнерства необходимо избрать члена Совета Партнерства.</w:t>
      </w:r>
      <w:proofErr w:type="gramEnd"/>
      <w:r>
        <w:rPr>
          <w:rStyle w:val="Bodytext21"/>
        </w:rPr>
        <w:t xml:space="preserve"> Попросил почтить память </w:t>
      </w:r>
      <w:proofErr w:type="spellStart"/>
      <w:r>
        <w:rPr>
          <w:rStyle w:val="Bodytext21"/>
        </w:rPr>
        <w:t>Вейнгарата</w:t>
      </w:r>
      <w:proofErr w:type="spellEnd"/>
      <w:r>
        <w:rPr>
          <w:rStyle w:val="Bodytext21"/>
        </w:rPr>
        <w:t xml:space="preserve"> В.П. минутой молчания.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С учетом общей направленности Партнерства в отношении территориального представительства в Совете Партнерства, предложил поддержать представителей Переславл</w:t>
      </w:r>
      <w:proofErr w:type="gramStart"/>
      <w:r>
        <w:rPr>
          <w:rStyle w:val="Bodytext21"/>
        </w:rPr>
        <w:t>я-</w:t>
      </w:r>
      <w:proofErr w:type="gramEnd"/>
      <w:r>
        <w:rPr>
          <w:rStyle w:val="Bodytext21"/>
        </w:rPr>
        <w:t xml:space="preserve"> Залесского й выдвинуть кандидатом в члены Совета Партнерства на вакантное место Соловьева Александра Владимировича.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firstLine="780"/>
      </w:pPr>
      <w:r>
        <w:rPr>
          <w:rStyle w:val="Bodytext21"/>
        </w:rPr>
        <w:t>Предложений по иным кандидатам не поступило.</w:t>
      </w:r>
    </w:p>
    <w:p w:rsidR="0008506F" w:rsidRDefault="00146979">
      <w:pPr>
        <w:pStyle w:val="Bodytext20"/>
        <w:shd w:val="clear" w:color="auto" w:fill="auto"/>
        <w:spacing w:before="0" w:line="298" w:lineRule="exact"/>
        <w:ind w:right="260" w:firstLine="780"/>
      </w:pPr>
      <w:r>
        <w:rPr>
          <w:rStyle w:val="Bodytext21"/>
        </w:rPr>
        <w:t>РЕШИЛИ: Выдвинуть кандидатом в члены Совета Партнерства на вакантное место Соловьева Александра Владимировича.</w:t>
      </w:r>
    </w:p>
    <w:p w:rsidR="0008506F" w:rsidRDefault="00146979">
      <w:pPr>
        <w:pStyle w:val="Bodytext20"/>
        <w:shd w:val="clear" w:color="auto" w:fill="auto"/>
        <w:spacing w:before="0" w:after="328" w:line="240" w:lineRule="exact"/>
        <w:ind w:firstLine="780"/>
      </w:pPr>
      <w:r>
        <w:rPr>
          <w:rStyle w:val="Bodytext21"/>
        </w:rPr>
        <w:t>ГОЛОСОВАЛИ: за» - 196, «против» - нет, «воздержался» - 2.</w:t>
      </w:r>
    </w:p>
    <w:p w:rsidR="0008506F" w:rsidRDefault="00146979">
      <w:pPr>
        <w:pStyle w:val="Bodytext20"/>
        <w:shd w:val="clear" w:color="auto" w:fill="auto"/>
        <w:spacing w:before="0" w:line="283" w:lineRule="exact"/>
        <w:ind w:right="260" w:firstLine="780"/>
      </w:pPr>
      <w:r>
        <w:rPr>
          <w:rStyle w:val="Bodytext21"/>
        </w:rPr>
        <w:t xml:space="preserve">Член Совета Партнерства избирается тайным голосованием. Матросов В.Г., предложил избрать членов счетной комиссии в составе: </w:t>
      </w:r>
      <w:proofErr w:type="spellStart"/>
      <w:r>
        <w:rPr>
          <w:rStyle w:val="Bodytext21"/>
        </w:rPr>
        <w:t>Бакумов</w:t>
      </w:r>
      <w:proofErr w:type="spellEnd"/>
      <w:r>
        <w:rPr>
          <w:rStyle w:val="Bodytext21"/>
        </w:rPr>
        <w:t xml:space="preserve"> В.П.; Кучер А.Г.; Воробьева И.П.</w:t>
      </w:r>
    </w:p>
    <w:p w:rsidR="0008506F" w:rsidRDefault="00146979">
      <w:pPr>
        <w:pStyle w:val="Bodytext20"/>
        <w:shd w:val="clear" w:color="auto" w:fill="auto"/>
        <w:spacing w:before="0" w:after="95" w:line="283" w:lineRule="exact"/>
        <w:ind w:right="260" w:firstLine="780"/>
      </w:pPr>
      <w:r>
        <w:rPr>
          <w:rStyle w:val="Bodytext21"/>
        </w:rPr>
        <w:t xml:space="preserve">РЕШИЛИ: избрать членов счетной комиссии в составе: </w:t>
      </w:r>
      <w:proofErr w:type="spellStart"/>
      <w:r>
        <w:rPr>
          <w:rStyle w:val="Bodytext21"/>
        </w:rPr>
        <w:t>Бакумов</w:t>
      </w:r>
      <w:proofErr w:type="spellEnd"/>
      <w:r>
        <w:rPr>
          <w:rStyle w:val="Bodytext21"/>
        </w:rPr>
        <w:t xml:space="preserve"> В.П.; Кучер А.Г.; Воробьева И.П.</w:t>
      </w:r>
    </w:p>
    <w:p w:rsidR="0008506F" w:rsidRDefault="00146979">
      <w:pPr>
        <w:pStyle w:val="Bodytext20"/>
        <w:shd w:val="clear" w:color="auto" w:fill="auto"/>
        <w:spacing w:before="0" w:line="240" w:lineRule="exact"/>
        <w:ind w:firstLine="780"/>
      </w:pPr>
      <w:r>
        <w:rPr>
          <w:rStyle w:val="Bodytext21"/>
        </w:rPr>
        <w:t xml:space="preserve">ГОЛОСОВАЛИ: за» - 198, «против» </w:t>
      </w:r>
      <w:r>
        <w:rPr>
          <w:rStyle w:val="Bodytext23"/>
        </w:rPr>
        <w:t xml:space="preserve">- </w:t>
      </w:r>
      <w:r>
        <w:rPr>
          <w:rStyle w:val="Bodytext21"/>
        </w:rPr>
        <w:t xml:space="preserve">нет, «воздержался» </w:t>
      </w:r>
      <w:r>
        <w:rPr>
          <w:rStyle w:val="Bodytext23"/>
        </w:rPr>
        <w:t xml:space="preserve">- </w:t>
      </w:r>
      <w:r>
        <w:rPr>
          <w:rStyle w:val="Bodytext21"/>
        </w:rPr>
        <w:t>нет.</w:t>
      </w:r>
    </w:p>
    <w:p w:rsidR="0008506F" w:rsidRDefault="00146979">
      <w:pPr>
        <w:pStyle w:val="Bodytext20"/>
        <w:shd w:val="clear" w:color="auto" w:fill="auto"/>
        <w:spacing w:before="0" w:after="151" w:line="240" w:lineRule="exact"/>
        <w:ind w:firstLine="780"/>
      </w:pPr>
      <w:r>
        <w:rPr>
          <w:rStyle w:val="Bodytext21"/>
        </w:rPr>
        <w:t>Решение принято единогласно.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Матросов В.Г. предложил поставить на голосование вопрос об избрании в члены Совета Партнерства на вакантное место Соловьева Александра Владимировича.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РЕШИЛИ: Избрать в члены Совета Партнерства на вакантное место Соловьева Александра Владимировича.</w:t>
      </w:r>
    </w:p>
    <w:p w:rsidR="0008506F" w:rsidRDefault="00146979">
      <w:pPr>
        <w:pStyle w:val="Bodytext20"/>
        <w:shd w:val="clear" w:color="auto" w:fill="auto"/>
        <w:spacing w:before="0" w:after="240" w:line="278" w:lineRule="exact"/>
        <w:ind w:firstLine="780"/>
      </w:pPr>
      <w:r>
        <w:rPr>
          <w:rStyle w:val="Bodytext21"/>
        </w:rPr>
        <w:t>ГОЛОСОВАЛИ: за» - 196, «против» - нет, «воздержался» - 2.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firstLine="780"/>
      </w:pPr>
      <w:r>
        <w:rPr>
          <w:rStyle w:val="Bodytext21"/>
        </w:rPr>
        <w:t>ПО ВОПРОСУ №3 ПОВЕСТКИ ДНЯ «Выборы Генерального директора Партнерства»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 xml:space="preserve">СЛУШАЛИ: Матросова В.Г., поблагодарил </w:t>
      </w:r>
      <w:proofErr w:type="spellStart"/>
      <w:r>
        <w:rPr>
          <w:rStyle w:val="Bodytext21"/>
        </w:rPr>
        <w:t>Кокоурова</w:t>
      </w:r>
      <w:proofErr w:type="spellEnd"/>
      <w:r>
        <w:rPr>
          <w:rStyle w:val="Bodytext21"/>
        </w:rPr>
        <w:t xml:space="preserve"> Евгения Юрьевича за осуществление функций Генерального директора, предложил от лица Партнерства отметить работу </w:t>
      </w:r>
      <w:proofErr w:type="spellStart"/>
      <w:r>
        <w:rPr>
          <w:rStyle w:val="Bodytext21"/>
        </w:rPr>
        <w:t>Кокоурова</w:t>
      </w:r>
      <w:proofErr w:type="spellEnd"/>
      <w:r>
        <w:rPr>
          <w:rStyle w:val="Bodytext21"/>
        </w:rPr>
        <w:t xml:space="preserve"> Евгения Юрьевича благодарственным письмом.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firstLine="780"/>
      </w:pPr>
      <w:r>
        <w:rPr>
          <w:rStyle w:val="Bodytext21"/>
        </w:rPr>
        <w:t>Инициатива поддержана, возражений нет.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 xml:space="preserve">Доложил что Советом Партнерства кандидатом на должность Генерального директора Партнерства для представления Общему собранию </w:t>
      </w:r>
      <w:proofErr w:type="gramStart"/>
      <w:r>
        <w:rPr>
          <w:rStyle w:val="Bodytext21"/>
        </w:rPr>
        <w:t>определен</w:t>
      </w:r>
      <w:proofErr w:type="gramEnd"/>
      <w:r>
        <w:rPr>
          <w:rStyle w:val="Bodytext21"/>
        </w:rPr>
        <w:t>: Грабарев Анатолий Степанович,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Предложил поставить на голосование вопрос об избрании Генеральным директором Партнерства Грабарева Анатолия Степановича.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РЕШИЛИ: избрать Генеральным директором Партнерства Грабарева Анатолия Степановича.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firstLine="780"/>
      </w:pPr>
      <w:r>
        <w:rPr>
          <w:rStyle w:val="Bodytext21"/>
        </w:rPr>
        <w:t>ГОЛОСОВАЛИ: за» - 198, «против» - нет, «воздержался» - нет.</w:t>
      </w:r>
    </w:p>
    <w:p w:rsidR="0008506F" w:rsidRDefault="00146979">
      <w:pPr>
        <w:pStyle w:val="Bodytext20"/>
        <w:shd w:val="clear" w:color="auto" w:fill="auto"/>
        <w:spacing w:before="0" w:after="229" w:line="278" w:lineRule="exact"/>
        <w:ind w:firstLine="780"/>
      </w:pPr>
      <w:r>
        <w:rPr>
          <w:rStyle w:val="Bodytext21"/>
        </w:rPr>
        <w:t>Решение принято единогласно.</w:t>
      </w:r>
    </w:p>
    <w:p w:rsidR="0008506F" w:rsidRDefault="00146979">
      <w:pPr>
        <w:pStyle w:val="Bodytext20"/>
        <w:shd w:val="clear" w:color="auto" w:fill="auto"/>
        <w:spacing w:before="0" w:line="293" w:lineRule="exact"/>
        <w:ind w:right="260" w:firstLine="780"/>
      </w:pPr>
      <w:r>
        <w:rPr>
          <w:rStyle w:val="Bodytext21"/>
        </w:rPr>
        <w:t>ПО ВОПРОСУ №4 ПОВЕСТКИ ДНЯ Утверждение размеров и порядка уплаты членских и вступительных взносов на 2013 год;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СЛУШАЛИ: Матросова В.Г., который предложил увеличить размер членских взносов до 50 тысяч рублей в год, вступительные взносы оставить на прежнем уровне</w:t>
      </w:r>
      <w:proofErr w:type="gramStart"/>
      <w:r>
        <w:rPr>
          <w:rStyle w:val="Bodytext21"/>
        </w:rPr>
        <w:t>..</w:t>
      </w:r>
      <w:proofErr w:type="gramEnd"/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СЛУШАЛИ: Начальника юридического отдела Партнерства - Колосова А.Б., который предложил установить членские взносы из расчета в квартал, то есть по 12,5 тысяч в месяц. Матросов В.Г. предложил установить суммы за полугодие с оплатой до 1 марта и до 1 июля соответственно.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right="260" w:firstLine="780"/>
      </w:pPr>
      <w:r>
        <w:rPr>
          <w:rStyle w:val="Bodytext21"/>
        </w:rPr>
        <w:t>РЕШИЛИ: Размер членских взносов установить - 25 тысяч рублей за первое полугодие 2013 года и 25 тысяч рублей за второе полугодие 2013 года. Итого 50 тысяч рублей за 2013 год с оплатой 25 тысяч рублей до 1 марта 2013 года и 25 тысяч рублей до 1 июля 2013 года соответственно.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firstLine="780"/>
      </w:pPr>
      <w:r>
        <w:rPr>
          <w:rStyle w:val="Bodytext21"/>
        </w:rPr>
        <w:t xml:space="preserve">Размер вступительного взноса установить </w:t>
      </w:r>
      <w:r>
        <w:rPr>
          <w:rStyle w:val="Bodytext23"/>
        </w:rPr>
        <w:t xml:space="preserve">- </w:t>
      </w:r>
      <w:r>
        <w:rPr>
          <w:rStyle w:val="Bodytext21"/>
        </w:rPr>
        <w:t>50 тысяч рублей.</w:t>
      </w:r>
    </w:p>
    <w:p w:rsidR="0008506F" w:rsidRDefault="00146979">
      <w:pPr>
        <w:pStyle w:val="Bodytext20"/>
        <w:shd w:val="clear" w:color="auto" w:fill="auto"/>
        <w:spacing w:before="0" w:line="278" w:lineRule="exact"/>
        <w:ind w:firstLine="780"/>
      </w:pPr>
      <w:r>
        <w:rPr>
          <w:rStyle w:val="Bodytext21"/>
        </w:rPr>
        <w:t>ГОЛОСОВАЛИ: за» - 136, «против» - 62, «воздержался» - нет.</w:t>
      </w:r>
      <w:r>
        <w:br w:type="page"/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lastRenderedPageBreak/>
        <w:t>ПО ВОПРОСУ №5 ПОВЕСТКИ ДНЯ «Утверждение сметы на 2013 год;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 xml:space="preserve">СЛУШАЛИ: Матросова В.Г., который представил к утверждению смету Партнерства </w:t>
      </w:r>
      <w:r w:rsidR="00FC3744">
        <w:rPr>
          <w:rStyle w:val="Bodytext21"/>
        </w:rPr>
        <w:t xml:space="preserve"> </w:t>
      </w:r>
      <w:r>
        <w:rPr>
          <w:rStyle w:val="Bodytext21"/>
        </w:rPr>
        <w:t>исходя из установленных размеров вступительных и членских взносов.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РЕШИЛИ: Утвердить смету Партнерства на 2013 год.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ГОЛОСОВАЛИ: за» - 198, «против» - нет, «воздержался» - нет.</w:t>
      </w:r>
    </w:p>
    <w:p w:rsidR="0008506F" w:rsidRDefault="00146979">
      <w:pPr>
        <w:pStyle w:val="Bodytext20"/>
        <w:shd w:val="clear" w:color="auto" w:fill="auto"/>
        <w:spacing w:before="0" w:after="240"/>
        <w:ind w:firstLine="740"/>
      </w:pPr>
      <w:r>
        <w:rPr>
          <w:rStyle w:val="Bodytext21"/>
        </w:rPr>
        <w:t>Решение принято единогласно.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ПО ВОПРОСУ №6 ПОВЕСТКИ ДНЯ «Вопросы страхования»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 xml:space="preserve">СЛУШАЛИ: </w:t>
      </w:r>
      <w:proofErr w:type="gramStart"/>
      <w:r>
        <w:rPr>
          <w:rStyle w:val="Bodytext21"/>
        </w:rPr>
        <w:t xml:space="preserve">Матросова В.Г., который сообщил что Градостроительным кодексом РФ на сегодняшний день определена солидарная ответственность саморегулируемой организации в </w:t>
      </w:r>
      <w:r w:rsidR="00FC3744">
        <w:rPr>
          <w:rStyle w:val="Bodytext21"/>
        </w:rPr>
        <w:t xml:space="preserve"> </w:t>
      </w:r>
      <w:r>
        <w:rPr>
          <w:rStyle w:val="Bodytext21"/>
        </w:rPr>
        <w:t>случае возникновения ущерба при осуществлении работ членами Партнерства.</w:t>
      </w:r>
      <w:proofErr w:type="gramEnd"/>
      <w:r>
        <w:rPr>
          <w:rStyle w:val="Bodytext21"/>
        </w:rPr>
        <w:t xml:space="preserve"> Доложил членам Партнерства, что Советом Партнерства рассматривался вопрос о заключении Договора со страховыми организациями с целью страхования возможных выплат из средств </w:t>
      </w:r>
      <w:r w:rsidR="00FC3744">
        <w:rPr>
          <w:rStyle w:val="Bodytext21"/>
        </w:rPr>
        <w:t xml:space="preserve">    </w:t>
      </w:r>
      <w:r>
        <w:rPr>
          <w:rStyle w:val="Bodytext21"/>
        </w:rPr>
        <w:t>компенсационного фонда.</w:t>
      </w:r>
    </w:p>
    <w:p w:rsidR="0008506F" w:rsidRDefault="00146979">
      <w:pPr>
        <w:pStyle w:val="Bodytext20"/>
        <w:shd w:val="clear" w:color="auto" w:fill="auto"/>
        <w:spacing w:before="0" w:after="240"/>
        <w:ind w:firstLine="740"/>
      </w:pPr>
      <w:r>
        <w:rPr>
          <w:rStyle w:val="Bodytext21"/>
        </w:rPr>
        <w:t>РЕШИЛИ: принять к сведению. Продолжить работу и мониторинг данной ситуации.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ПО ВОПРОСУ №7 ПОВЕСТКИ ДНЯ «Создание третейского суда. Утверждение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Положения о третейском суде»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СЛУШАЛИ: Начальника юридического отдела Партнерства, который сообщил о необходимости создания Третейского суда при Партнерстве, возможностях и причинах его создания в настоящий момент. Предложил утвердить положение о третейском суде в предложенном виде.</w:t>
      </w:r>
    </w:p>
    <w:p w:rsidR="0008506F" w:rsidRDefault="00146979">
      <w:pPr>
        <w:pStyle w:val="Bodytext20"/>
        <w:shd w:val="clear" w:color="auto" w:fill="auto"/>
        <w:spacing w:before="0" w:line="240" w:lineRule="exact"/>
        <w:ind w:firstLine="740"/>
      </w:pPr>
      <w:r>
        <w:rPr>
          <w:rStyle w:val="Bodytext21"/>
        </w:rPr>
        <w:t>РЕШИЛИ: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Создать третейский суд при НП СРО «ГЛАВВЕРХНЕВОЛЖСКСТРОЙ». Утвердить Положение о третейском суде. Внести в Правила саморегулирования пункты относительно применения третейской оговорки при заключении Договоров членами Партнерства. Поручить Совету Партнерства доработать необходимые для регистрации и деятельности документы Третейского суда.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ГОЛОСОВАЛИ: за» - 198, «против» - нет, «воздержался» - нет.</w:t>
      </w:r>
    </w:p>
    <w:p w:rsidR="0008506F" w:rsidRDefault="00146979">
      <w:pPr>
        <w:pStyle w:val="Bodytext20"/>
        <w:shd w:val="clear" w:color="auto" w:fill="auto"/>
        <w:spacing w:before="0" w:after="240"/>
        <w:ind w:firstLine="740"/>
      </w:pPr>
      <w:r>
        <w:rPr>
          <w:rStyle w:val="Bodytext21"/>
        </w:rPr>
        <w:t>Решение принято единогласно.</w:t>
      </w:r>
    </w:p>
    <w:p w:rsidR="0008506F" w:rsidRDefault="00146979">
      <w:pPr>
        <w:pStyle w:val="Bodytext20"/>
        <w:shd w:val="clear" w:color="auto" w:fill="auto"/>
        <w:spacing w:before="0"/>
        <w:ind w:left="740" w:firstLine="0"/>
      </w:pPr>
      <w:r>
        <w:rPr>
          <w:rStyle w:val="Bodytext21"/>
        </w:rPr>
        <w:t xml:space="preserve">ПО ВОПРОСУ №8 ПОВЕСТКИ ДНЯ «Исключение членов Партнерства, не уплативших </w:t>
      </w:r>
      <w:r w:rsidR="00FC3744">
        <w:rPr>
          <w:rStyle w:val="Bodytext21"/>
        </w:rPr>
        <w:t xml:space="preserve"> </w:t>
      </w:r>
      <w:r>
        <w:rPr>
          <w:rStyle w:val="Bodytext21"/>
        </w:rPr>
        <w:t>или несвоевременно уплативших членские взносы»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 xml:space="preserve">СЛУШАЛИ: Матросова В.Г., </w:t>
      </w:r>
      <w:proofErr w:type="gramStart"/>
      <w:r>
        <w:rPr>
          <w:rStyle w:val="Bodytext21"/>
        </w:rPr>
        <w:t>который</w:t>
      </w:r>
      <w:proofErr w:type="gramEnd"/>
      <w:r>
        <w:rPr>
          <w:rStyle w:val="Bodytext21"/>
        </w:rPr>
        <w:t xml:space="preserve"> предложил исключить из состава членов Партнерства, которые являются злостными должниками по уплате членских взносов, на </w:t>
      </w:r>
      <w:r w:rsidR="00FC3744">
        <w:rPr>
          <w:rStyle w:val="Bodytext21"/>
        </w:rPr>
        <w:t xml:space="preserve">    </w:t>
      </w:r>
      <w:r>
        <w:rPr>
          <w:rStyle w:val="Bodytext21"/>
        </w:rPr>
        <w:t>контакты не отвечают, по месту нахождения организации отсутствуют: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«Пролог - Информационные технологии» (ИНН 7604053897);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</w:t>
      </w:r>
      <w:proofErr w:type="spellStart"/>
      <w:r>
        <w:rPr>
          <w:rStyle w:val="Bodytext21"/>
        </w:rPr>
        <w:t>РегионСвязьСтрой</w:t>
      </w:r>
      <w:proofErr w:type="spellEnd"/>
      <w:r>
        <w:rPr>
          <w:rStyle w:val="Bodytext21"/>
        </w:rPr>
        <w:t>» (ИНН 7604089029)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</w:t>
      </w:r>
      <w:proofErr w:type="spellStart"/>
      <w:r>
        <w:rPr>
          <w:rStyle w:val="Bodytext21"/>
        </w:rPr>
        <w:t>СетеВик</w:t>
      </w:r>
      <w:proofErr w:type="spellEnd"/>
      <w:r>
        <w:rPr>
          <w:rStyle w:val="Bodytext21"/>
        </w:rPr>
        <w:t>» (ИНН 7602070664)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ОАО «Ярославская региональная сетевая компания» (ИНН 7606063690)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«ТМН-Строй» (ИНН 7602048355)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</w:t>
      </w:r>
      <w:proofErr w:type="spellStart"/>
      <w:r>
        <w:rPr>
          <w:rStyle w:val="Bodytext21"/>
        </w:rPr>
        <w:t>Гидроинжстрой-Ярминводы</w:t>
      </w:r>
      <w:proofErr w:type="spellEnd"/>
      <w:r>
        <w:rPr>
          <w:rStyle w:val="Bodytext21"/>
        </w:rPr>
        <w:t>» (ИНН 7606048476).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РЕШИЛИ: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исключить из состава членов Партнерства следующие организации: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«Пролог - Информационные технологии» (ИНН 7604053897);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</w:t>
      </w:r>
      <w:proofErr w:type="spellStart"/>
      <w:r>
        <w:rPr>
          <w:rStyle w:val="Bodytext21"/>
        </w:rPr>
        <w:t>РегионСвязьСтрой</w:t>
      </w:r>
      <w:proofErr w:type="spellEnd"/>
      <w:r>
        <w:rPr>
          <w:rStyle w:val="Bodytext21"/>
        </w:rPr>
        <w:t>» (ИНН 7604089029)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</w:t>
      </w:r>
      <w:proofErr w:type="spellStart"/>
      <w:r>
        <w:rPr>
          <w:rStyle w:val="Bodytext21"/>
        </w:rPr>
        <w:t>СетеВик</w:t>
      </w:r>
      <w:proofErr w:type="spellEnd"/>
      <w:r>
        <w:rPr>
          <w:rStyle w:val="Bodytext21"/>
        </w:rPr>
        <w:t>» (ИНН 7602070664)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ОАО «Ярославская региональная сетевая компания» (ИНН 7606063690)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«ТМН-Строй» (ИНН 7602048355)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ООО «</w:t>
      </w:r>
      <w:proofErr w:type="spellStart"/>
      <w:r>
        <w:rPr>
          <w:rStyle w:val="Bodytext21"/>
        </w:rPr>
        <w:t>Гидроинжстрой-Ярминводы</w:t>
      </w:r>
      <w:proofErr w:type="spellEnd"/>
      <w:r>
        <w:rPr>
          <w:rStyle w:val="Bodytext21"/>
        </w:rPr>
        <w:t>» (ИНН 7606048476).</w:t>
      </w:r>
    </w:p>
    <w:p w:rsidR="0008506F" w:rsidRDefault="00146979">
      <w:pPr>
        <w:pStyle w:val="Bodytext20"/>
        <w:shd w:val="clear" w:color="auto" w:fill="auto"/>
        <w:spacing w:before="0"/>
        <w:ind w:firstLine="740"/>
      </w:pPr>
      <w:r>
        <w:rPr>
          <w:rStyle w:val="Bodytext21"/>
        </w:rPr>
        <w:t>ГОЛОСОВАЛИ: за» - 198, «против» - нет, «воздержался» - нет.</w:t>
      </w:r>
    </w:p>
    <w:p w:rsidR="0008506F" w:rsidRDefault="00372378">
      <w:pPr>
        <w:pStyle w:val="Bodytext20"/>
        <w:shd w:val="clear" w:color="auto" w:fill="auto"/>
        <w:spacing w:before="0"/>
        <w:ind w:firstLine="740"/>
      </w:pPr>
      <w:r>
        <w:rPr>
          <w:noProof/>
          <w:lang w:bidi="ar-SA"/>
        </w:rPr>
        <mc:AlternateContent>
          <mc:Choice Requires="wps">
            <w:drawing>
              <wp:anchor distT="36830" distB="254000" distL="63500" distR="63500" simplePos="0" relativeHeight="377487104" behindDoc="1" locked="0" layoutInCell="1" allowOverlap="1">
                <wp:simplePos x="0" y="0"/>
                <wp:positionH relativeFrom="margin">
                  <wp:posOffset>519430</wp:posOffset>
                </wp:positionH>
                <wp:positionV relativeFrom="paragraph">
                  <wp:posOffset>326390</wp:posOffset>
                </wp:positionV>
                <wp:extent cx="1657985" cy="152400"/>
                <wp:effectExtent l="0" t="2540" r="381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6F" w:rsidRDefault="00146979">
                            <w:pPr>
                              <w:pStyle w:val="Picturecaption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Exact0"/>
                                <w:b/>
                                <w:bCs/>
                              </w:rPr>
                              <w:t>Председатель собрания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25.7pt;width:130.55pt;height:12pt;z-index:-125829376;visibility:visible;mso-wrap-style:square;mso-width-percent:0;mso-height-percent:0;mso-wrap-distance-left:5pt;mso-wrap-distance-top:2.9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UarA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" filled="f" stroked="f">
                <v:textbox style="mso-fit-shape-to-text:t" inset="0,0,0,0">
                  <w:txbxContent>
                    <w:p w:rsidR="0008506F" w:rsidRDefault="00146979">
                      <w:pPr>
                        <w:pStyle w:val="Picturecaption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Exact0"/>
                          <w:b/>
                          <w:bCs/>
                        </w:rPr>
                        <w:t>Председатель собрания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254000" distL="63500" distR="63500" simplePos="0" relativeHeight="377487105" behindDoc="1" locked="0" layoutInCell="1" allowOverlap="1">
                <wp:simplePos x="0" y="0"/>
                <wp:positionH relativeFrom="margin">
                  <wp:posOffset>3829685</wp:posOffset>
                </wp:positionH>
                <wp:positionV relativeFrom="paragraph">
                  <wp:posOffset>338455</wp:posOffset>
                </wp:positionV>
                <wp:extent cx="1027430" cy="152400"/>
                <wp:effectExtent l="635" t="0" r="635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06F" w:rsidRDefault="00146979">
                            <w:pPr>
                              <w:pStyle w:val="Picturecaption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PicturecaptionExact0"/>
                                <w:b/>
                                <w:bCs/>
                              </w:rPr>
                              <w:t>В.Г. Матросов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.55pt;margin-top:26.65pt;width:80.9pt;height:12pt;z-index:-125829375;visibility:visible;mso-wrap-style:square;mso-width-percent:0;mso-height-percent:0;mso-wrap-distance-left:5pt;mso-wrap-distance-top:2.9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/Qrg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" filled="f" stroked="f">
                <v:textbox style="mso-fit-shape-to-text:t" inset="0,0,0,0">
                  <w:txbxContent>
                    <w:p w:rsidR="0008506F" w:rsidRDefault="00146979">
                      <w:pPr>
                        <w:pStyle w:val="Picturecaption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PicturecaptionExact0"/>
                          <w:b/>
                          <w:bCs/>
                        </w:rPr>
                        <w:t>В.Г. Матросов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46979">
        <w:rPr>
          <w:rStyle w:val="Bodytext21"/>
        </w:rPr>
        <w:t>Решение принято единоглас</w:t>
      </w:r>
      <w:r w:rsidR="00FC3744">
        <w:rPr>
          <w:rStyle w:val="Bodytext21"/>
        </w:rPr>
        <w:t>но.</w:t>
      </w:r>
      <w:bookmarkStart w:id="2" w:name="_GoBack"/>
      <w:bookmarkEnd w:id="2"/>
    </w:p>
    <w:sectPr w:rsidR="0008506F">
      <w:pgSz w:w="11900" w:h="16840"/>
      <w:pgMar w:top="665" w:right="659" w:bottom="1246" w:left="9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1A" w:rsidRDefault="00AB6F1A">
      <w:r>
        <w:separator/>
      </w:r>
    </w:p>
  </w:endnote>
  <w:endnote w:type="continuationSeparator" w:id="0">
    <w:p w:rsidR="00AB6F1A" w:rsidRDefault="00AB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1A" w:rsidRDefault="00AB6F1A"/>
  </w:footnote>
  <w:footnote w:type="continuationSeparator" w:id="0">
    <w:p w:rsidR="00AB6F1A" w:rsidRDefault="00AB6F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00F10"/>
    <w:multiLevelType w:val="multilevel"/>
    <w:tmpl w:val="05028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B4E34"/>
    <w:multiLevelType w:val="multilevel"/>
    <w:tmpl w:val="E99A5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6F"/>
    <w:rsid w:val="0008506F"/>
    <w:rsid w:val="00146979"/>
    <w:rsid w:val="00372378"/>
    <w:rsid w:val="008B364A"/>
    <w:rsid w:val="00AB6F1A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600" w:line="0" w:lineRule="atLeast"/>
      <w:ind w:firstLine="78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2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600" w:line="0" w:lineRule="atLeast"/>
      <w:ind w:firstLine="78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2022-03-14T09:13:00Z</dcterms:created>
  <dcterms:modified xsi:type="dcterms:W3CDTF">2022-03-16T06:47:00Z</dcterms:modified>
</cp:coreProperties>
</file>